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C1" w:rsidRPr="00427AC1" w:rsidRDefault="005D1DA6" w:rsidP="0079284B">
      <w:pPr>
        <w:jc w:val="center"/>
        <w:rPr>
          <w:rFonts w:ascii="Verdana" w:hAnsi="Verdana"/>
          <w:b/>
          <w:sz w:val="24"/>
          <w:szCs w:val="24"/>
        </w:rPr>
      </w:pPr>
      <w:r w:rsidRPr="00427AC1">
        <w:rPr>
          <w:rFonts w:ascii="Verdana" w:hAnsi="Verdana"/>
          <w:b/>
          <w:sz w:val="24"/>
          <w:szCs w:val="24"/>
        </w:rPr>
        <w:t>S</w:t>
      </w:r>
      <w:r w:rsidR="000E1AEC" w:rsidRPr="00427AC1">
        <w:rPr>
          <w:rFonts w:ascii="Verdana" w:hAnsi="Verdana"/>
          <w:b/>
          <w:sz w:val="24"/>
          <w:szCs w:val="24"/>
        </w:rPr>
        <w:t xml:space="preserve">exual Assault and Sexual Harassment (SASH) </w:t>
      </w:r>
      <w:r w:rsidR="00427AC1" w:rsidRPr="00427AC1">
        <w:rPr>
          <w:rFonts w:ascii="Verdana" w:hAnsi="Verdana"/>
          <w:b/>
          <w:sz w:val="24"/>
          <w:szCs w:val="24"/>
        </w:rPr>
        <w:t>Accountability</w:t>
      </w:r>
    </w:p>
    <w:p w:rsidR="005D1DA6" w:rsidRPr="000E1AEC" w:rsidRDefault="0079284B" w:rsidP="0079284B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CY 2022 Year to Date 30 June 2022</w:t>
      </w:r>
    </w:p>
    <w:p w:rsidR="000F305F" w:rsidRPr="000E1AEC" w:rsidRDefault="00113ABA" w:rsidP="005D1DA6">
      <w:pPr>
        <w:rPr>
          <w:rFonts w:ascii="Verdana" w:hAnsi="Verdana"/>
        </w:rPr>
      </w:pPr>
      <w:r w:rsidRPr="000E1AEC">
        <w:rPr>
          <w:rFonts w:ascii="Verdana" w:hAnsi="Verdana"/>
        </w:rPr>
        <w:t xml:space="preserve">The </w:t>
      </w:r>
      <w:r w:rsidR="00427AC1">
        <w:rPr>
          <w:rFonts w:ascii="Verdana" w:hAnsi="Verdana"/>
        </w:rPr>
        <w:t xml:space="preserve">OHCS </w:t>
      </w:r>
      <w:r w:rsidRPr="000E1AEC">
        <w:rPr>
          <w:rFonts w:ascii="Verdana" w:hAnsi="Verdana"/>
        </w:rPr>
        <w:t xml:space="preserve">DAO 202-955 </w:t>
      </w:r>
      <w:r w:rsidR="00427AC1">
        <w:rPr>
          <w:rFonts w:ascii="Verdana" w:hAnsi="Verdana"/>
        </w:rPr>
        <w:t>Program Management Office (</w:t>
      </w:r>
      <w:r w:rsidRPr="000E1AEC">
        <w:rPr>
          <w:rFonts w:ascii="Verdana" w:hAnsi="Verdana"/>
        </w:rPr>
        <w:t>PMO</w:t>
      </w:r>
      <w:r w:rsidR="00427AC1">
        <w:rPr>
          <w:rFonts w:ascii="Verdana" w:hAnsi="Verdana"/>
        </w:rPr>
        <w:t>)</w:t>
      </w:r>
      <w:r w:rsidRPr="000E1AEC">
        <w:rPr>
          <w:rFonts w:ascii="Verdana" w:hAnsi="Verdana"/>
        </w:rPr>
        <w:t xml:space="preserve"> </w:t>
      </w:r>
      <w:proofErr w:type="gramStart"/>
      <w:r w:rsidR="0079284B">
        <w:rPr>
          <w:rFonts w:ascii="Verdana" w:hAnsi="Verdana"/>
        </w:rPr>
        <w:t>has been</w:t>
      </w:r>
      <w:r w:rsidRPr="000E1AEC">
        <w:rPr>
          <w:rFonts w:ascii="Verdana" w:hAnsi="Verdana"/>
        </w:rPr>
        <w:t xml:space="preserve"> contacted</w:t>
      </w:r>
      <w:proofErr w:type="gramEnd"/>
      <w:r w:rsidRPr="000E1AEC">
        <w:rPr>
          <w:rFonts w:ascii="Verdana" w:hAnsi="Verdana"/>
        </w:rPr>
        <w:t xml:space="preserve"> </w:t>
      </w:r>
      <w:r w:rsidR="0079284B">
        <w:rPr>
          <w:rFonts w:ascii="Verdana" w:hAnsi="Verdana"/>
        </w:rPr>
        <w:t>6</w:t>
      </w:r>
      <w:r w:rsidRPr="000E1AEC">
        <w:rPr>
          <w:rFonts w:ascii="Verdana" w:hAnsi="Verdana"/>
        </w:rPr>
        <w:t xml:space="preserve"> times with allegations of SASH</w:t>
      </w:r>
      <w:r w:rsidR="00427AC1">
        <w:rPr>
          <w:rFonts w:ascii="Verdana" w:hAnsi="Verdana"/>
        </w:rPr>
        <w:t xml:space="preserve"> against </w:t>
      </w:r>
      <w:r w:rsidR="00EA5792">
        <w:rPr>
          <w:rFonts w:ascii="Verdana" w:hAnsi="Verdana"/>
        </w:rPr>
        <w:t>S</w:t>
      </w:r>
      <w:r w:rsidR="00CA7479">
        <w:rPr>
          <w:rFonts w:ascii="Verdana" w:hAnsi="Verdana"/>
        </w:rPr>
        <w:t>ubjects in the NOAA Workplace in CY 2022.</w:t>
      </w:r>
    </w:p>
    <w:p w:rsidR="000F305F" w:rsidRPr="000E1AEC" w:rsidRDefault="0079284B" w:rsidP="00AC00AF">
      <w:pPr>
        <w:pStyle w:val="ListParagraph"/>
        <w:numPr>
          <w:ilvl w:val="0"/>
          <w:numId w:val="3"/>
        </w:numPr>
        <w:tabs>
          <w:tab w:val="clear" w:pos="2160"/>
        </w:tabs>
        <w:ind w:left="990" w:hanging="450"/>
        <w:rPr>
          <w:rFonts w:ascii="Verdana" w:hAnsi="Verdana"/>
        </w:rPr>
      </w:pPr>
      <w:proofErr w:type="gramStart"/>
      <w:r>
        <w:rPr>
          <w:rFonts w:ascii="Verdana" w:hAnsi="Verdana"/>
        </w:rPr>
        <w:t>4</w:t>
      </w:r>
      <w:proofErr w:type="gramEnd"/>
      <w:r w:rsidR="005D1DA6" w:rsidRPr="000E1AEC">
        <w:rPr>
          <w:rFonts w:ascii="Verdana" w:hAnsi="Verdana"/>
        </w:rPr>
        <w:t xml:space="preserve"> </w:t>
      </w:r>
      <w:r w:rsidR="00427AC1">
        <w:rPr>
          <w:rFonts w:ascii="Verdana" w:hAnsi="Verdana"/>
        </w:rPr>
        <w:t>of these contacts</w:t>
      </w:r>
      <w:r w:rsidR="005D1DA6" w:rsidRPr="000E1AEC">
        <w:rPr>
          <w:rFonts w:ascii="Verdana" w:hAnsi="Verdana"/>
        </w:rPr>
        <w:t xml:space="preserve"> </w:t>
      </w:r>
      <w:r w:rsidR="00427AC1">
        <w:rPr>
          <w:rFonts w:ascii="Verdana" w:hAnsi="Verdana"/>
        </w:rPr>
        <w:t>resulted in formal inquiries (fact-finding) and reports.</w:t>
      </w:r>
    </w:p>
    <w:p w:rsidR="005D1DA6" w:rsidRPr="000E1AEC" w:rsidRDefault="00427AC1" w:rsidP="00AC00AF">
      <w:pPr>
        <w:pStyle w:val="ListParagraph"/>
        <w:numPr>
          <w:ilvl w:val="0"/>
          <w:numId w:val="3"/>
        </w:numPr>
        <w:tabs>
          <w:tab w:val="clear" w:pos="2160"/>
        </w:tabs>
        <w:ind w:left="990" w:hanging="450"/>
        <w:rPr>
          <w:rFonts w:ascii="Verdana" w:hAnsi="Verdana"/>
        </w:rPr>
      </w:pPr>
      <w:r>
        <w:rPr>
          <w:rFonts w:ascii="Verdana" w:hAnsi="Verdana"/>
        </w:rPr>
        <w:t>2 did not require an inquiry since the facts of the case were established.</w:t>
      </w:r>
    </w:p>
    <w:p w:rsidR="005D1DA6" w:rsidRPr="000E1AEC" w:rsidRDefault="00427AC1" w:rsidP="000F305F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EA5792">
        <w:rPr>
          <w:rFonts w:ascii="Verdana" w:hAnsi="Verdana"/>
        </w:rPr>
        <w:t>O</w:t>
      </w:r>
      <w:r>
        <w:rPr>
          <w:rFonts w:ascii="Verdana" w:hAnsi="Verdana"/>
        </w:rPr>
        <w:t>utcomes:</w:t>
      </w:r>
    </w:p>
    <w:p w:rsidR="00CA7479" w:rsidRPr="000E1AEC" w:rsidRDefault="00CA7479" w:rsidP="00CA7479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proofErr w:type="gramStart"/>
      <w:r>
        <w:rPr>
          <w:rFonts w:ascii="Verdana" w:hAnsi="Verdana"/>
        </w:rPr>
        <w:t>2</w:t>
      </w:r>
      <w:proofErr w:type="gramEnd"/>
      <w:r w:rsidRPr="000E1AEC">
        <w:rPr>
          <w:rFonts w:ascii="Verdana" w:hAnsi="Verdana"/>
        </w:rPr>
        <w:t xml:space="preserve"> Subjects received formal counseling and training.</w:t>
      </w:r>
    </w:p>
    <w:p w:rsidR="00CA7479" w:rsidRPr="000E1AEC" w:rsidRDefault="00CA7479" w:rsidP="00CA7479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proofErr w:type="gramStart"/>
      <w:r w:rsidRPr="000E1AEC">
        <w:rPr>
          <w:rFonts w:ascii="Verdana" w:hAnsi="Verdana"/>
        </w:rPr>
        <w:t>1</w:t>
      </w:r>
      <w:proofErr w:type="gramEnd"/>
      <w:r w:rsidRPr="000E1AEC">
        <w:rPr>
          <w:rFonts w:ascii="Verdana" w:hAnsi="Verdana"/>
        </w:rPr>
        <w:t xml:space="preserve"> </w:t>
      </w:r>
      <w:r>
        <w:rPr>
          <w:rFonts w:ascii="Verdana" w:hAnsi="Verdana"/>
        </w:rPr>
        <w:t>Case resulted in tr</w:t>
      </w:r>
      <w:r w:rsidRPr="000E1AEC">
        <w:rPr>
          <w:rFonts w:ascii="Verdana" w:hAnsi="Verdana"/>
        </w:rPr>
        <w:t xml:space="preserve">aining for all </w:t>
      </w:r>
      <w:r>
        <w:rPr>
          <w:rFonts w:ascii="Verdana" w:hAnsi="Verdana"/>
        </w:rPr>
        <w:t>of the contractor’s employees</w:t>
      </w:r>
      <w:r>
        <w:rPr>
          <w:rFonts w:ascii="Verdana" w:hAnsi="Verdana"/>
        </w:rPr>
        <w:t xml:space="preserve"> to </w:t>
      </w:r>
      <w:r>
        <w:rPr>
          <w:rFonts w:ascii="Verdana" w:hAnsi="Verdana"/>
        </w:rPr>
        <w:t>take SASH Prevention, Non-Discrimination and Anti-Harassment training.</w:t>
      </w:r>
    </w:p>
    <w:p w:rsidR="00CA7479" w:rsidRDefault="00CA7479" w:rsidP="00AC00AF">
      <w:pPr>
        <w:pStyle w:val="ListParagraph"/>
        <w:numPr>
          <w:ilvl w:val="1"/>
          <w:numId w:val="1"/>
        </w:numPr>
        <w:tabs>
          <w:tab w:val="clear" w:pos="1440"/>
          <w:tab w:val="num" w:pos="990"/>
          <w:tab w:val="left" w:pos="1080"/>
        </w:tabs>
        <w:ind w:left="1080" w:hanging="540"/>
        <w:rPr>
          <w:rFonts w:ascii="Verdana" w:hAnsi="Verdana"/>
        </w:rPr>
      </w:pPr>
      <w:proofErr w:type="gramStart"/>
      <w:r>
        <w:rPr>
          <w:rFonts w:ascii="Verdana" w:hAnsi="Verdana"/>
        </w:rPr>
        <w:t>1</w:t>
      </w:r>
      <w:proofErr w:type="gramEnd"/>
      <w:r>
        <w:rPr>
          <w:rFonts w:ascii="Verdana" w:hAnsi="Verdana"/>
        </w:rPr>
        <w:t xml:space="preserve"> Case resulted in removal of contractor and contractor training.</w:t>
      </w:r>
    </w:p>
    <w:p w:rsidR="00CA7479" w:rsidRPr="000E1AEC" w:rsidRDefault="00CA7479" w:rsidP="00CA7479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proofErr w:type="gramStart"/>
      <w:r w:rsidRPr="000E1AEC">
        <w:rPr>
          <w:rFonts w:ascii="Verdana" w:hAnsi="Verdana"/>
        </w:rPr>
        <w:t>1</w:t>
      </w:r>
      <w:proofErr w:type="gramEnd"/>
      <w:r w:rsidRPr="000E1AEC">
        <w:rPr>
          <w:rFonts w:ascii="Verdana" w:hAnsi="Verdana"/>
        </w:rPr>
        <w:t xml:space="preserve"> Inquiry </w:t>
      </w:r>
      <w:r>
        <w:rPr>
          <w:rFonts w:ascii="Verdana" w:hAnsi="Verdana"/>
        </w:rPr>
        <w:t xml:space="preserve">resulted in </w:t>
      </w:r>
      <w:r w:rsidRPr="000E1AEC">
        <w:rPr>
          <w:rFonts w:ascii="Verdana" w:hAnsi="Verdana"/>
        </w:rPr>
        <w:t>no action as the allegation was not substantiated.</w:t>
      </w:r>
    </w:p>
    <w:p w:rsidR="00CA7479" w:rsidRPr="000E1AEC" w:rsidRDefault="00CA7479" w:rsidP="00CA7479">
      <w:pPr>
        <w:pStyle w:val="ListParagraph"/>
        <w:numPr>
          <w:ilvl w:val="2"/>
          <w:numId w:val="1"/>
        </w:numPr>
        <w:tabs>
          <w:tab w:val="clear" w:pos="2160"/>
          <w:tab w:val="num" w:pos="990"/>
          <w:tab w:val="left" w:pos="1080"/>
          <w:tab w:val="num" w:pos="1800"/>
        </w:tabs>
        <w:ind w:left="1080" w:hanging="540"/>
        <w:rPr>
          <w:rFonts w:ascii="Verdana" w:hAnsi="Verdana"/>
        </w:rPr>
      </w:pPr>
      <w:proofErr w:type="gramStart"/>
      <w:r>
        <w:rPr>
          <w:rFonts w:ascii="Verdana" w:hAnsi="Verdana"/>
        </w:rPr>
        <w:t>1</w:t>
      </w:r>
      <w:proofErr w:type="gramEnd"/>
      <w:r w:rsidRPr="000E1AEC">
        <w:rPr>
          <w:rFonts w:ascii="Verdana" w:hAnsi="Verdana"/>
        </w:rPr>
        <w:t xml:space="preserve"> </w:t>
      </w:r>
      <w:r>
        <w:rPr>
          <w:rFonts w:ascii="Verdana" w:hAnsi="Verdana"/>
        </w:rPr>
        <w:t>recent Inquiry is in the disciplinary process.</w:t>
      </w:r>
    </w:p>
    <w:p w:rsidR="00CA7479" w:rsidRDefault="00CA7479" w:rsidP="00CA7479">
      <w:pPr>
        <w:pStyle w:val="ListParagraph"/>
        <w:tabs>
          <w:tab w:val="left" w:pos="1080"/>
        </w:tabs>
        <w:ind w:left="1080"/>
        <w:rPr>
          <w:rFonts w:ascii="Verdana" w:hAnsi="Verdana"/>
        </w:rPr>
      </w:pPr>
      <w:bookmarkStart w:id="0" w:name="_GoBack"/>
      <w:bookmarkEnd w:id="0"/>
    </w:p>
    <w:sectPr w:rsidR="00CA7479" w:rsidSect="00AC00AF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B3F"/>
    <w:multiLevelType w:val="hybridMultilevel"/>
    <w:tmpl w:val="9A509072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11A"/>
    <w:multiLevelType w:val="hybridMultilevel"/>
    <w:tmpl w:val="776A77A2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045B6"/>
    <w:multiLevelType w:val="hybridMultilevel"/>
    <w:tmpl w:val="497A614C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836"/>
    <w:multiLevelType w:val="hybridMultilevel"/>
    <w:tmpl w:val="0E0071A8"/>
    <w:lvl w:ilvl="0" w:tplc="78E69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6C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AF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8F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0F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2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86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0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54CF1"/>
    <w:multiLevelType w:val="hybridMultilevel"/>
    <w:tmpl w:val="0A362F22"/>
    <w:lvl w:ilvl="0" w:tplc="AE5A3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11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2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CE3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E2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F2F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5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C5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AA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E32187"/>
    <w:multiLevelType w:val="hybridMultilevel"/>
    <w:tmpl w:val="E446DF02"/>
    <w:lvl w:ilvl="0" w:tplc="4F2E1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A6"/>
    <w:rsid w:val="000077EE"/>
    <w:rsid w:val="000E1AEC"/>
    <w:rsid w:val="000F305F"/>
    <w:rsid w:val="00113ABA"/>
    <w:rsid w:val="00260586"/>
    <w:rsid w:val="0030130C"/>
    <w:rsid w:val="00427AC1"/>
    <w:rsid w:val="005D1DA6"/>
    <w:rsid w:val="0079284B"/>
    <w:rsid w:val="0084389A"/>
    <w:rsid w:val="00AC00AF"/>
    <w:rsid w:val="00CA7479"/>
    <w:rsid w:val="00DA6DB1"/>
    <w:rsid w:val="00E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298A"/>
  <w15:chartTrackingRefBased/>
  <w15:docId w15:val="{BF14756B-0E0E-4647-B265-D80A3009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13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6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0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A. Brown</dc:creator>
  <cp:keywords/>
  <dc:description/>
  <cp:lastModifiedBy>Richard A. Brown</cp:lastModifiedBy>
  <cp:revision>3</cp:revision>
  <dcterms:created xsi:type="dcterms:W3CDTF">2022-06-30T13:13:00Z</dcterms:created>
  <dcterms:modified xsi:type="dcterms:W3CDTF">2022-06-30T13:31:00Z</dcterms:modified>
</cp:coreProperties>
</file>